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32" w:rsidRPr="00BD7BAD" w:rsidRDefault="00124F32" w:rsidP="00124F32">
      <w:pPr>
        <w:pStyle w:val="a5"/>
        <w:kinsoku w:val="0"/>
        <w:overflowPunct w:val="0"/>
        <w:spacing w:line="470" w:lineRule="exact"/>
        <w:ind w:left="0" w:right="139"/>
        <w:jc w:val="center"/>
        <w:rPr>
          <w:sz w:val="32"/>
          <w:szCs w:val="36"/>
        </w:rPr>
      </w:pPr>
      <w:r w:rsidRPr="00BD7BAD">
        <w:rPr>
          <w:rFonts w:hint="eastAsia"/>
          <w:sz w:val="32"/>
          <w:szCs w:val="36"/>
        </w:rPr>
        <w:t>大学生夏令营路费报销标准及报销凭证规定</w:t>
      </w:r>
    </w:p>
    <w:p w:rsidR="00124F32" w:rsidRDefault="00124F32" w:rsidP="00124F32">
      <w:pPr>
        <w:pStyle w:val="a5"/>
        <w:kinsoku w:val="0"/>
        <w:overflowPunct w:val="0"/>
        <w:ind w:left="0"/>
        <w:rPr>
          <w:sz w:val="36"/>
          <w:szCs w:val="36"/>
        </w:rPr>
      </w:pPr>
    </w:p>
    <w:p w:rsidR="00124F32" w:rsidRDefault="00124F32" w:rsidP="00124F32">
      <w:pPr>
        <w:pStyle w:val="a5"/>
        <w:kinsoku w:val="0"/>
        <w:overflowPunct w:val="0"/>
        <w:spacing w:before="14"/>
        <w:ind w:left="0"/>
        <w:rPr>
          <w:sz w:val="20"/>
          <w:szCs w:val="20"/>
        </w:rPr>
      </w:pPr>
    </w:p>
    <w:p w:rsidR="00124F32" w:rsidRPr="00BD7BAD" w:rsidRDefault="00124F32" w:rsidP="00124F32">
      <w:pPr>
        <w:pStyle w:val="a5"/>
        <w:kinsoku w:val="0"/>
        <w:overflowPunct w:val="0"/>
        <w:spacing w:line="480" w:lineRule="exact"/>
        <w:ind w:firstLine="559"/>
        <w:rPr>
          <w:sz w:val="24"/>
          <w:szCs w:val="24"/>
        </w:rPr>
      </w:pPr>
      <w:r w:rsidRPr="00BD7BAD">
        <w:rPr>
          <w:rFonts w:hint="eastAsia"/>
          <w:spacing w:val="-5"/>
          <w:sz w:val="24"/>
          <w:szCs w:val="24"/>
        </w:rPr>
        <w:t>中国科学院云南天文台为参加“七彩云南天文之旅”大学生暑期</w:t>
      </w:r>
      <w:r w:rsidRPr="00BD7BAD">
        <w:rPr>
          <w:sz w:val="24"/>
          <w:szCs w:val="24"/>
        </w:rPr>
        <w:t xml:space="preserve"> </w:t>
      </w:r>
      <w:r w:rsidRPr="00BD7BAD">
        <w:rPr>
          <w:rFonts w:hint="eastAsia"/>
          <w:sz w:val="24"/>
          <w:szCs w:val="24"/>
        </w:rPr>
        <w:t>夏令营的大学本科生报销来昆明与离开昆明城市间往返路费。</w:t>
      </w:r>
    </w:p>
    <w:p w:rsidR="00124F32" w:rsidRPr="00BD7BAD" w:rsidRDefault="00124F32" w:rsidP="00124F32">
      <w:pPr>
        <w:pStyle w:val="a5"/>
        <w:kinsoku w:val="0"/>
        <w:overflowPunct w:val="0"/>
        <w:spacing w:line="456" w:lineRule="exact"/>
        <w:ind w:firstLine="559"/>
        <w:rPr>
          <w:sz w:val="24"/>
          <w:szCs w:val="24"/>
        </w:rPr>
      </w:pPr>
      <w:r w:rsidRPr="00BD7BAD">
        <w:rPr>
          <w:rFonts w:hint="eastAsia"/>
          <w:sz w:val="24"/>
          <w:szCs w:val="24"/>
        </w:rPr>
        <w:t>路费报销标准规定具体如下：</w:t>
      </w:r>
    </w:p>
    <w:p w:rsidR="00124F32" w:rsidRPr="00BD7BAD" w:rsidRDefault="00124F32" w:rsidP="00124F32">
      <w:pPr>
        <w:pStyle w:val="a5"/>
        <w:kinsoku w:val="0"/>
        <w:overflowPunct w:val="0"/>
        <w:spacing w:line="480" w:lineRule="exact"/>
        <w:rPr>
          <w:sz w:val="24"/>
          <w:szCs w:val="24"/>
        </w:rPr>
      </w:pPr>
      <w:r w:rsidRPr="00BD7BAD">
        <w:rPr>
          <w:sz w:val="24"/>
          <w:szCs w:val="24"/>
        </w:rPr>
        <w:t>1.</w:t>
      </w:r>
      <w:r w:rsidRPr="00BD7BAD">
        <w:rPr>
          <w:rFonts w:hint="eastAsia"/>
          <w:sz w:val="24"/>
          <w:szCs w:val="24"/>
        </w:rPr>
        <w:t>乘坐普通火车硬座，直接按照火车票面价格。</w:t>
      </w:r>
    </w:p>
    <w:p w:rsidR="00124F32" w:rsidRPr="00BD7BAD" w:rsidRDefault="00124F32" w:rsidP="00124F32">
      <w:pPr>
        <w:pStyle w:val="a5"/>
        <w:kinsoku w:val="0"/>
        <w:overflowPunct w:val="0"/>
        <w:spacing w:line="481" w:lineRule="exact"/>
        <w:rPr>
          <w:sz w:val="24"/>
          <w:szCs w:val="24"/>
        </w:rPr>
      </w:pPr>
      <w:r w:rsidRPr="00BD7BAD">
        <w:rPr>
          <w:sz w:val="24"/>
          <w:szCs w:val="24"/>
        </w:rPr>
        <w:t>2.</w:t>
      </w:r>
      <w:r w:rsidRPr="00BD7BAD">
        <w:rPr>
          <w:rFonts w:hint="eastAsia"/>
          <w:sz w:val="24"/>
          <w:szCs w:val="24"/>
        </w:rPr>
        <w:t>乘坐火车卧铺，报销对应城市区间普通火车的火车硬座价格金额。</w:t>
      </w:r>
    </w:p>
    <w:p w:rsidR="00124F32" w:rsidRPr="00BD7BAD" w:rsidRDefault="00124F32" w:rsidP="00124F32">
      <w:pPr>
        <w:pStyle w:val="a5"/>
        <w:kinsoku w:val="0"/>
        <w:overflowPunct w:val="0"/>
        <w:spacing w:line="481" w:lineRule="exact"/>
        <w:rPr>
          <w:spacing w:val="-7"/>
          <w:sz w:val="24"/>
          <w:szCs w:val="24"/>
        </w:rPr>
      </w:pPr>
      <w:r w:rsidRPr="00BD7BAD">
        <w:rPr>
          <w:spacing w:val="-7"/>
          <w:sz w:val="24"/>
          <w:szCs w:val="24"/>
        </w:rPr>
        <w:t>3.</w:t>
      </w:r>
      <w:r w:rsidRPr="00BD7BAD">
        <w:rPr>
          <w:rFonts w:hint="eastAsia"/>
          <w:spacing w:val="-7"/>
          <w:sz w:val="24"/>
          <w:szCs w:val="24"/>
        </w:rPr>
        <w:t>乘坐动车、高铁，报销对应城市区间普通火车的火车硬座价格金额。</w:t>
      </w:r>
    </w:p>
    <w:p w:rsidR="00124F32" w:rsidRPr="00BD7BAD" w:rsidRDefault="00124F32" w:rsidP="00124F32">
      <w:pPr>
        <w:pStyle w:val="a5"/>
        <w:kinsoku w:val="0"/>
        <w:overflowPunct w:val="0"/>
        <w:spacing w:line="480" w:lineRule="exact"/>
        <w:rPr>
          <w:sz w:val="24"/>
          <w:szCs w:val="24"/>
        </w:rPr>
      </w:pPr>
      <w:r w:rsidRPr="00BD7BAD">
        <w:rPr>
          <w:sz w:val="24"/>
          <w:szCs w:val="24"/>
        </w:rPr>
        <w:t>4.</w:t>
      </w:r>
      <w:r w:rsidRPr="00BD7BAD">
        <w:rPr>
          <w:rFonts w:hint="eastAsia"/>
          <w:sz w:val="24"/>
          <w:szCs w:val="24"/>
        </w:rPr>
        <w:t>乘坐飞机，报销对应城市区间普通火车的火车硬座价格金额。</w:t>
      </w:r>
    </w:p>
    <w:p w:rsidR="00124F32" w:rsidRPr="00BD7BAD" w:rsidRDefault="00124F32" w:rsidP="00124F32">
      <w:pPr>
        <w:pStyle w:val="a5"/>
        <w:kinsoku w:val="0"/>
        <w:overflowPunct w:val="0"/>
        <w:spacing w:before="24" w:line="480" w:lineRule="exact"/>
        <w:rPr>
          <w:sz w:val="24"/>
          <w:szCs w:val="24"/>
        </w:rPr>
      </w:pPr>
      <w:r w:rsidRPr="00BD7BAD">
        <w:rPr>
          <w:spacing w:val="-9"/>
          <w:sz w:val="24"/>
          <w:szCs w:val="24"/>
        </w:rPr>
        <w:t>5.</w:t>
      </w:r>
      <w:r w:rsidRPr="00BD7BAD">
        <w:rPr>
          <w:rFonts w:hint="eastAsia"/>
          <w:spacing w:val="-9"/>
          <w:sz w:val="24"/>
          <w:szCs w:val="24"/>
        </w:rPr>
        <w:t>乘坐多种交通工具（例如火车</w:t>
      </w:r>
      <w:r w:rsidRPr="00BD7BAD">
        <w:rPr>
          <w:spacing w:val="-9"/>
          <w:sz w:val="24"/>
          <w:szCs w:val="24"/>
        </w:rPr>
        <w:t>+</w:t>
      </w:r>
      <w:r w:rsidRPr="00BD7BAD">
        <w:rPr>
          <w:rFonts w:hint="eastAsia"/>
          <w:spacing w:val="-9"/>
          <w:sz w:val="24"/>
          <w:szCs w:val="24"/>
        </w:rPr>
        <w:t>飞机），按照以上标准逐个城市区间</w:t>
      </w:r>
      <w:r w:rsidRPr="00BD7BAD">
        <w:rPr>
          <w:spacing w:val="-57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处理后累加费用</w:t>
      </w:r>
      <w:bookmarkStart w:id="0" w:name="_GoBack"/>
      <w:bookmarkEnd w:id="0"/>
    </w:p>
    <w:p w:rsidR="00124F32" w:rsidRPr="00BD7BAD" w:rsidRDefault="00124F32" w:rsidP="00124F32">
      <w:pPr>
        <w:pStyle w:val="a5"/>
        <w:kinsoku w:val="0"/>
        <w:overflowPunct w:val="0"/>
        <w:spacing w:line="456" w:lineRule="exact"/>
        <w:ind w:firstLine="559"/>
        <w:rPr>
          <w:sz w:val="24"/>
          <w:szCs w:val="24"/>
        </w:rPr>
      </w:pPr>
      <w:r w:rsidRPr="00BD7BAD">
        <w:rPr>
          <w:rFonts w:hint="eastAsia"/>
          <w:sz w:val="24"/>
          <w:szCs w:val="24"/>
        </w:rPr>
        <w:t>路费报销凭证具体如下：</w:t>
      </w:r>
    </w:p>
    <w:p w:rsidR="00124F32" w:rsidRPr="00BD7BAD" w:rsidRDefault="00124F32" w:rsidP="00124F32">
      <w:pPr>
        <w:pStyle w:val="a5"/>
        <w:kinsoku w:val="0"/>
        <w:overflowPunct w:val="0"/>
        <w:spacing w:before="2" w:line="237" w:lineRule="auto"/>
        <w:rPr>
          <w:sz w:val="24"/>
          <w:szCs w:val="24"/>
        </w:rPr>
      </w:pPr>
      <w:r w:rsidRPr="00BD7BAD">
        <w:rPr>
          <w:spacing w:val="-3"/>
          <w:sz w:val="24"/>
          <w:szCs w:val="24"/>
        </w:rPr>
        <w:t>1.</w:t>
      </w:r>
      <w:r w:rsidRPr="00BD7BAD">
        <w:rPr>
          <w:rFonts w:hint="eastAsia"/>
          <w:spacing w:val="-3"/>
          <w:sz w:val="24"/>
          <w:szCs w:val="24"/>
        </w:rPr>
        <w:t>普通火车、动车、高铁报销凭证为纸质版火车票。纸质火车票领取</w:t>
      </w:r>
      <w:r w:rsidRPr="00BD7BAD">
        <w:rPr>
          <w:spacing w:val="-42"/>
          <w:sz w:val="24"/>
          <w:szCs w:val="24"/>
        </w:rPr>
        <w:t xml:space="preserve"> </w:t>
      </w:r>
      <w:r w:rsidRPr="00BD7BAD">
        <w:rPr>
          <w:rFonts w:hint="eastAsia"/>
          <w:sz w:val="24"/>
          <w:szCs w:val="24"/>
        </w:rPr>
        <w:t>或打印可以在火车站或高铁站办理。</w:t>
      </w:r>
      <w:r w:rsidRPr="00BD7BAD">
        <w:rPr>
          <w:sz w:val="24"/>
          <w:szCs w:val="24"/>
        </w:rPr>
        <w:t xml:space="preserve"> </w:t>
      </w:r>
    </w:p>
    <w:p w:rsidR="00124F32" w:rsidRPr="00BD7BAD" w:rsidRDefault="00124F32" w:rsidP="00124F32">
      <w:pPr>
        <w:pStyle w:val="a5"/>
        <w:kinsoku w:val="0"/>
        <w:overflowPunct w:val="0"/>
        <w:spacing w:before="2" w:line="237" w:lineRule="auto"/>
        <w:rPr>
          <w:sz w:val="24"/>
          <w:szCs w:val="24"/>
        </w:rPr>
      </w:pPr>
      <w:r w:rsidRPr="00BD7BAD">
        <w:rPr>
          <w:spacing w:val="5"/>
          <w:sz w:val="24"/>
          <w:szCs w:val="24"/>
        </w:rPr>
        <w:t>2.</w:t>
      </w:r>
      <w:r w:rsidRPr="00BD7BAD">
        <w:rPr>
          <w:rFonts w:hint="eastAsia"/>
          <w:spacing w:val="5"/>
          <w:sz w:val="24"/>
          <w:szCs w:val="24"/>
        </w:rPr>
        <w:t>飞机报销凭证为航空运输电子客票行程单与登机牌，二者缺一不</w:t>
      </w:r>
      <w:r w:rsidRPr="00BD7BAD">
        <w:rPr>
          <w:spacing w:val="-10"/>
          <w:sz w:val="24"/>
          <w:szCs w:val="24"/>
        </w:rPr>
        <w:t xml:space="preserve"> </w:t>
      </w:r>
      <w:r w:rsidRPr="00BD7BAD">
        <w:rPr>
          <w:rFonts w:hint="eastAsia"/>
          <w:spacing w:val="-4"/>
          <w:sz w:val="24"/>
          <w:szCs w:val="24"/>
        </w:rPr>
        <w:t>可。登机牌是登机必须办理的。航空运输电子客票行程单</w:t>
      </w:r>
      <w:proofErr w:type="gramStart"/>
      <w:r w:rsidRPr="00BD7BAD">
        <w:rPr>
          <w:rFonts w:hint="eastAsia"/>
          <w:spacing w:val="-4"/>
          <w:sz w:val="24"/>
          <w:szCs w:val="24"/>
        </w:rPr>
        <w:t>纸质版可在</w:t>
      </w:r>
      <w:proofErr w:type="gramEnd"/>
      <w:r w:rsidRPr="00BD7BAD">
        <w:rPr>
          <w:spacing w:val="-59"/>
          <w:sz w:val="24"/>
          <w:szCs w:val="24"/>
        </w:rPr>
        <w:t xml:space="preserve"> </w:t>
      </w:r>
      <w:r w:rsidRPr="00BD7BAD">
        <w:rPr>
          <w:rFonts w:hint="eastAsia"/>
          <w:sz w:val="24"/>
          <w:szCs w:val="24"/>
        </w:rPr>
        <w:t>机场相关柜台索取，一般需要单独去办理。</w:t>
      </w:r>
    </w:p>
    <w:p w:rsidR="00124F32" w:rsidRPr="00BD7BAD" w:rsidRDefault="00124F32" w:rsidP="00124F32">
      <w:pPr>
        <w:pStyle w:val="a5"/>
        <w:kinsoku w:val="0"/>
        <w:overflowPunct w:val="0"/>
        <w:spacing w:before="3"/>
        <w:ind w:left="0"/>
        <w:rPr>
          <w:sz w:val="24"/>
          <w:szCs w:val="24"/>
        </w:rPr>
      </w:pPr>
    </w:p>
    <w:p w:rsidR="00124F32" w:rsidRPr="00BD7BAD" w:rsidRDefault="00124F32" w:rsidP="00124F32">
      <w:pPr>
        <w:pStyle w:val="a5"/>
        <w:kinsoku w:val="0"/>
        <w:overflowPunct w:val="0"/>
        <w:spacing w:before="3"/>
        <w:ind w:left="0"/>
        <w:rPr>
          <w:sz w:val="24"/>
          <w:szCs w:val="24"/>
        </w:rPr>
      </w:pPr>
      <w:r w:rsidRPr="00BD7BAD">
        <w:rPr>
          <w:rFonts w:hint="eastAsia"/>
          <w:sz w:val="24"/>
          <w:szCs w:val="24"/>
        </w:rPr>
        <w:t>附件：</w:t>
      </w:r>
      <w:r w:rsidRPr="00BD7BAD">
        <w:rPr>
          <w:sz w:val="24"/>
          <w:szCs w:val="24"/>
        </w:rPr>
        <w:t xml:space="preserve"> </w:t>
      </w:r>
    </w:p>
    <w:p w:rsidR="00124F32" w:rsidRPr="00BD7BAD" w:rsidRDefault="00124F32" w:rsidP="00124F32">
      <w:pPr>
        <w:pStyle w:val="a5"/>
        <w:kinsoku w:val="0"/>
        <w:overflowPunct w:val="0"/>
        <w:spacing w:before="3"/>
        <w:ind w:left="0"/>
        <w:rPr>
          <w:sz w:val="24"/>
          <w:szCs w:val="24"/>
        </w:rPr>
      </w:pPr>
      <w:r w:rsidRPr="00BD7BAD">
        <w:rPr>
          <w:rFonts w:hint="eastAsia"/>
          <w:sz w:val="24"/>
          <w:szCs w:val="24"/>
        </w:rPr>
        <w:t>航空电子客票行程单（简称：机票）样例</w:t>
      </w:r>
    </w:p>
    <w:p w:rsidR="00124F32" w:rsidRPr="00BD7BAD" w:rsidRDefault="00124F32" w:rsidP="00124F32">
      <w:pPr>
        <w:pStyle w:val="a5"/>
        <w:kinsoku w:val="0"/>
        <w:overflowPunct w:val="0"/>
        <w:spacing w:line="480" w:lineRule="exact"/>
        <w:ind w:left="0" w:right="2724"/>
        <w:rPr>
          <w:sz w:val="24"/>
          <w:szCs w:val="24"/>
        </w:rPr>
      </w:pPr>
      <w:r w:rsidRPr="00BD7BAD">
        <w:rPr>
          <w:rFonts w:hint="eastAsia"/>
          <w:sz w:val="24"/>
          <w:szCs w:val="24"/>
        </w:rPr>
        <w:t>登机牌样例</w:t>
      </w:r>
    </w:p>
    <w:p w:rsidR="00124F32" w:rsidRPr="00BD7BAD" w:rsidRDefault="00124F32" w:rsidP="00124F32">
      <w:pPr>
        <w:pStyle w:val="a5"/>
        <w:kinsoku w:val="0"/>
        <w:overflowPunct w:val="0"/>
        <w:ind w:left="0"/>
        <w:rPr>
          <w:sz w:val="24"/>
          <w:szCs w:val="24"/>
        </w:rPr>
      </w:pPr>
    </w:p>
    <w:p w:rsidR="00124F32" w:rsidRPr="00BD7BAD" w:rsidRDefault="00124F32" w:rsidP="00124F32">
      <w:pPr>
        <w:pStyle w:val="a5"/>
        <w:kinsoku w:val="0"/>
        <w:overflowPunct w:val="0"/>
        <w:ind w:left="0"/>
        <w:rPr>
          <w:sz w:val="24"/>
          <w:szCs w:val="24"/>
        </w:rPr>
      </w:pPr>
    </w:p>
    <w:p w:rsidR="00124F32" w:rsidRPr="00BD7BAD" w:rsidRDefault="00124F32" w:rsidP="00124F32">
      <w:pPr>
        <w:pStyle w:val="a5"/>
        <w:kinsoku w:val="0"/>
        <w:overflowPunct w:val="0"/>
        <w:spacing w:before="9"/>
        <w:ind w:left="0"/>
        <w:rPr>
          <w:sz w:val="24"/>
          <w:szCs w:val="24"/>
        </w:rPr>
      </w:pPr>
    </w:p>
    <w:p w:rsidR="00124F32" w:rsidRDefault="00124F32" w:rsidP="00124F32">
      <w:pPr>
        <w:pStyle w:val="a5"/>
        <w:kinsoku w:val="0"/>
        <w:overflowPunct w:val="0"/>
        <w:spacing w:line="480" w:lineRule="exact"/>
        <w:ind w:left="5161" w:hanging="841"/>
        <w:jc w:val="right"/>
        <w:rPr>
          <w:rFonts w:hint="eastAsia"/>
          <w:spacing w:val="-1"/>
          <w:sz w:val="24"/>
          <w:szCs w:val="24"/>
        </w:rPr>
      </w:pPr>
      <w:r w:rsidRPr="00BD7BAD">
        <w:rPr>
          <w:rFonts w:hint="eastAsia"/>
          <w:spacing w:val="-1"/>
          <w:sz w:val="24"/>
          <w:szCs w:val="24"/>
        </w:rPr>
        <w:t>中国科学院云南天文台研究生部</w:t>
      </w:r>
    </w:p>
    <w:p w:rsidR="00124F32" w:rsidRPr="00BD7BAD" w:rsidRDefault="00124F32" w:rsidP="00124F32">
      <w:pPr>
        <w:pStyle w:val="a5"/>
        <w:kinsoku w:val="0"/>
        <w:overflowPunct w:val="0"/>
        <w:spacing w:line="480" w:lineRule="exact"/>
        <w:ind w:leftChars="100" w:left="210" w:firstLineChars="300" w:firstLine="300"/>
        <w:jc w:val="right"/>
        <w:rPr>
          <w:sz w:val="24"/>
          <w:szCs w:val="24"/>
        </w:rPr>
      </w:pPr>
      <w:r w:rsidRPr="00BD7BAD">
        <w:rPr>
          <w:spacing w:val="-70"/>
          <w:sz w:val="24"/>
          <w:szCs w:val="24"/>
        </w:rPr>
        <w:t xml:space="preserve"> </w:t>
      </w:r>
      <w:r w:rsidRPr="00BD7BAD">
        <w:rPr>
          <w:sz w:val="24"/>
          <w:szCs w:val="24"/>
        </w:rPr>
        <w:t>2021</w:t>
      </w:r>
      <w:r w:rsidRPr="00BD7BAD">
        <w:rPr>
          <w:spacing w:val="-12"/>
          <w:sz w:val="24"/>
          <w:szCs w:val="24"/>
        </w:rPr>
        <w:t xml:space="preserve"> </w:t>
      </w:r>
      <w:r w:rsidRPr="00BD7BAD">
        <w:rPr>
          <w:rFonts w:hint="eastAsia"/>
          <w:sz w:val="24"/>
          <w:szCs w:val="24"/>
        </w:rPr>
        <w:t>年</w:t>
      </w:r>
      <w:r w:rsidRPr="00BD7BAD">
        <w:rPr>
          <w:spacing w:val="-16"/>
          <w:sz w:val="24"/>
          <w:szCs w:val="24"/>
        </w:rPr>
        <w:t xml:space="preserve"> </w:t>
      </w:r>
      <w:r w:rsidRPr="00BD7BAD">
        <w:rPr>
          <w:sz w:val="24"/>
          <w:szCs w:val="24"/>
        </w:rPr>
        <w:t>5</w:t>
      </w:r>
      <w:r w:rsidRPr="00BD7BAD">
        <w:rPr>
          <w:spacing w:val="-13"/>
          <w:sz w:val="24"/>
          <w:szCs w:val="24"/>
        </w:rPr>
        <w:t xml:space="preserve"> </w:t>
      </w:r>
      <w:r w:rsidRPr="00BD7BAD">
        <w:rPr>
          <w:rFonts w:hint="eastAsia"/>
          <w:sz w:val="24"/>
          <w:szCs w:val="24"/>
        </w:rPr>
        <w:t>月</w:t>
      </w:r>
      <w:r w:rsidRPr="00BD7BAD">
        <w:rPr>
          <w:spacing w:val="-14"/>
          <w:sz w:val="24"/>
          <w:szCs w:val="24"/>
        </w:rPr>
        <w:t xml:space="preserve"> </w:t>
      </w:r>
      <w:r w:rsidRPr="00BD7BAD">
        <w:rPr>
          <w:sz w:val="24"/>
          <w:szCs w:val="24"/>
        </w:rPr>
        <w:t>11</w:t>
      </w:r>
      <w:r w:rsidRPr="00BD7BAD">
        <w:rPr>
          <w:spacing w:val="-12"/>
          <w:sz w:val="24"/>
          <w:szCs w:val="24"/>
        </w:rPr>
        <w:t xml:space="preserve"> </w:t>
      </w:r>
      <w:r w:rsidRPr="00BD7BAD">
        <w:rPr>
          <w:rFonts w:hint="eastAsia"/>
          <w:sz w:val="24"/>
          <w:szCs w:val="24"/>
        </w:rPr>
        <w:t>日</w:t>
      </w:r>
    </w:p>
    <w:p w:rsidR="00124F32" w:rsidRDefault="00124F32" w:rsidP="00124F32">
      <w:pPr>
        <w:pStyle w:val="a5"/>
        <w:kinsoku w:val="0"/>
        <w:overflowPunct w:val="0"/>
        <w:spacing w:line="480" w:lineRule="exact"/>
        <w:ind w:left="5161" w:hanging="841"/>
        <w:sectPr w:rsidR="00124F32" w:rsidSect="00124F32">
          <w:pgSz w:w="11910" w:h="16840"/>
          <w:pgMar w:top="1500" w:right="1540" w:bottom="280" w:left="1680" w:header="720" w:footer="720" w:gutter="0"/>
          <w:cols w:space="720"/>
          <w:noEndnote/>
        </w:sectPr>
      </w:pPr>
    </w:p>
    <w:p w:rsidR="00124F32" w:rsidRPr="006C060A" w:rsidRDefault="00124F32" w:rsidP="00124F32">
      <w:pPr>
        <w:pStyle w:val="a5"/>
        <w:kinsoku w:val="0"/>
        <w:overflowPunct w:val="0"/>
        <w:spacing w:line="378" w:lineRule="exact"/>
        <w:rPr>
          <w:sz w:val="24"/>
        </w:rPr>
      </w:pPr>
      <w:r w:rsidRPr="006C060A">
        <w:rPr>
          <w:rFonts w:hint="eastAsia"/>
          <w:b/>
          <w:bCs/>
          <w:sz w:val="24"/>
        </w:rPr>
        <w:lastRenderedPageBreak/>
        <w:t>航空电子客票行程单样例</w:t>
      </w:r>
    </w:p>
    <w:p w:rsidR="00124F32" w:rsidRDefault="00124F32" w:rsidP="00124F32">
      <w:pPr>
        <w:pStyle w:val="a5"/>
        <w:kinsoku w:val="0"/>
        <w:overflowPunct w:val="0"/>
        <w:spacing w:before="13"/>
        <w:ind w:left="0"/>
        <w:rPr>
          <w:b/>
          <w:bCs/>
          <w:sz w:val="10"/>
          <w:szCs w:val="10"/>
        </w:rPr>
      </w:pPr>
    </w:p>
    <w:p w:rsidR="00124F32" w:rsidRDefault="00124F32" w:rsidP="00124F32">
      <w:pPr>
        <w:pStyle w:val="a5"/>
        <w:kinsoku w:val="0"/>
        <w:overflowPunct w:val="0"/>
        <w:spacing w:line="360" w:lineRule="auto"/>
        <w:ind w:left="119"/>
        <w:jc w:val="center"/>
        <w:rPr>
          <w:position w:val="-79"/>
          <w:sz w:val="20"/>
          <w:szCs w:val="20"/>
        </w:rPr>
      </w:pPr>
      <w:r>
        <w:rPr>
          <w:noProof/>
          <w:position w:val="-79"/>
          <w:sz w:val="20"/>
          <w:szCs w:val="20"/>
        </w:rPr>
        <w:drawing>
          <wp:inline distT="0" distB="0" distL="0" distR="0">
            <wp:extent cx="5398770" cy="2607945"/>
            <wp:effectExtent l="0" t="0" r="0" b="1905"/>
            <wp:docPr id="3" name="图片 3" descr="C:\Users\莹莹\Desktop\行程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莹莹\Desktop\行程单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32" w:rsidRDefault="00124F32" w:rsidP="00124F32">
      <w:pPr>
        <w:pStyle w:val="a5"/>
        <w:kinsoku w:val="0"/>
        <w:overflowPunct w:val="0"/>
        <w:spacing w:before="29"/>
        <w:rPr>
          <w:rFonts w:hint="eastAsia"/>
          <w:b/>
          <w:bCs/>
          <w:sz w:val="24"/>
          <w:szCs w:val="32"/>
        </w:rPr>
      </w:pPr>
      <w:r w:rsidRPr="006C060A">
        <w:rPr>
          <w:rFonts w:hint="eastAsia"/>
          <w:b/>
          <w:bCs/>
          <w:sz w:val="24"/>
          <w:szCs w:val="32"/>
        </w:rPr>
        <w:t>登机牌样例</w:t>
      </w:r>
    </w:p>
    <w:p w:rsidR="00124F32" w:rsidRPr="006C060A" w:rsidRDefault="00124F32" w:rsidP="00124F32">
      <w:pPr>
        <w:pStyle w:val="a5"/>
        <w:kinsoku w:val="0"/>
        <w:overflowPunct w:val="0"/>
        <w:spacing w:before="29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>
            <wp:extent cx="5343525" cy="2552065"/>
            <wp:effectExtent l="0" t="0" r="9525" b="635"/>
            <wp:docPr id="2" name="图片 2" descr="C:\Users\莹莹\Desktop\登机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莹莹\Desktop\登机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F32" w:rsidRDefault="00124F32" w:rsidP="00124F32">
      <w:pPr>
        <w:pStyle w:val="a5"/>
        <w:kinsoku w:val="0"/>
        <w:overflowPunct w:val="0"/>
        <w:spacing w:before="7"/>
        <w:ind w:left="0"/>
        <w:rPr>
          <w:b/>
          <w:bCs/>
          <w:sz w:val="9"/>
          <w:szCs w:val="9"/>
        </w:rPr>
      </w:pPr>
    </w:p>
    <w:p w:rsidR="00124F32" w:rsidRPr="00851511" w:rsidRDefault="00124F32" w:rsidP="00124F32">
      <w:pPr>
        <w:pStyle w:val="a5"/>
        <w:kinsoku w:val="0"/>
        <w:overflowPunct w:val="0"/>
        <w:spacing w:line="360" w:lineRule="auto"/>
        <w:ind w:left="119"/>
        <w:rPr>
          <w:position w:val="-72"/>
          <w:sz w:val="20"/>
          <w:szCs w:val="20"/>
        </w:rPr>
      </w:pPr>
      <w:r>
        <w:rPr>
          <w:noProof/>
          <w:position w:val="-72"/>
          <w:sz w:val="20"/>
          <w:szCs w:val="20"/>
        </w:rPr>
        <w:drawing>
          <wp:inline distT="0" distB="0" distL="0" distR="0">
            <wp:extent cx="5398770" cy="3005455"/>
            <wp:effectExtent l="0" t="0" r="0" b="4445"/>
            <wp:docPr id="1" name="图片 1" descr="C:\Users\莹莹\Desktop\登机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莹莹\Desktop\登机牌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AE1" w:rsidRDefault="00AB7AA1"/>
    <w:sectPr w:rsidR="001A3AE1">
      <w:pgSz w:w="11910" w:h="16840"/>
      <w:pgMar w:top="1540" w:right="1680" w:bottom="280" w:left="1680" w:header="720" w:footer="720" w:gutter="0"/>
      <w:cols w:space="720" w:equalWidth="0">
        <w:col w:w="855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A1" w:rsidRDefault="00AB7AA1" w:rsidP="00124F32">
      <w:r>
        <w:separator/>
      </w:r>
    </w:p>
  </w:endnote>
  <w:endnote w:type="continuationSeparator" w:id="0">
    <w:p w:rsidR="00AB7AA1" w:rsidRDefault="00AB7AA1" w:rsidP="001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A1" w:rsidRDefault="00AB7AA1" w:rsidP="00124F32">
      <w:r>
        <w:separator/>
      </w:r>
    </w:p>
  </w:footnote>
  <w:footnote w:type="continuationSeparator" w:id="0">
    <w:p w:rsidR="00AB7AA1" w:rsidRDefault="00AB7AA1" w:rsidP="00124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14"/>
    <w:rsid w:val="00027214"/>
    <w:rsid w:val="00124F32"/>
    <w:rsid w:val="00AB7AA1"/>
    <w:rsid w:val="00C12523"/>
    <w:rsid w:val="00C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F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F3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24F32"/>
    <w:pPr>
      <w:autoSpaceDE w:val="0"/>
      <w:autoSpaceDN w:val="0"/>
      <w:adjustRightInd w:val="0"/>
      <w:ind w:left="120"/>
      <w:jc w:val="left"/>
    </w:pPr>
    <w:rPr>
      <w:rFonts w:ascii="微软雅黑" w:eastAsia="微软雅黑" w:hAnsi="Times New Roman" w:cs="微软雅黑"/>
      <w:kern w:val="0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124F32"/>
    <w:rPr>
      <w:rFonts w:ascii="微软雅黑" w:eastAsia="微软雅黑" w:hAnsi="Times New Roman" w:cs="微软雅黑"/>
      <w:kern w:val="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124F3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24F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4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4F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4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4F32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124F32"/>
    <w:pPr>
      <w:autoSpaceDE w:val="0"/>
      <w:autoSpaceDN w:val="0"/>
      <w:adjustRightInd w:val="0"/>
      <w:ind w:left="120"/>
      <w:jc w:val="left"/>
    </w:pPr>
    <w:rPr>
      <w:rFonts w:ascii="微软雅黑" w:eastAsia="微软雅黑" w:hAnsi="Times New Roman" w:cs="微软雅黑"/>
      <w:kern w:val="0"/>
      <w:sz w:val="28"/>
      <w:szCs w:val="28"/>
    </w:rPr>
  </w:style>
  <w:style w:type="character" w:customStyle="1" w:styleId="Char1">
    <w:name w:val="正文文本 Char"/>
    <w:basedOn w:val="a0"/>
    <w:link w:val="a5"/>
    <w:uiPriority w:val="1"/>
    <w:rsid w:val="00124F32"/>
    <w:rPr>
      <w:rFonts w:ascii="微软雅黑" w:eastAsia="微软雅黑" w:hAnsi="Times New Roman" w:cs="微软雅黑"/>
      <w:kern w:val="0"/>
      <w:sz w:val="28"/>
      <w:szCs w:val="28"/>
    </w:rPr>
  </w:style>
  <w:style w:type="paragraph" w:styleId="a6">
    <w:name w:val="Balloon Text"/>
    <w:basedOn w:val="a"/>
    <w:link w:val="Char2"/>
    <w:uiPriority w:val="99"/>
    <w:semiHidden/>
    <w:unhideWhenUsed/>
    <w:rsid w:val="00124F3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24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莹莹</dc:creator>
  <cp:keywords/>
  <dc:description/>
  <cp:lastModifiedBy>莹莹</cp:lastModifiedBy>
  <cp:revision>2</cp:revision>
  <dcterms:created xsi:type="dcterms:W3CDTF">2023-06-07T10:56:00Z</dcterms:created>
  <dcterms:modified xsi:type="dcterms:W3CDTF">2023-06-07T10:56:00Z</dcterms:modified>
</cp:coreProperties>
</file>